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Quattrocento Sans" w:cs="Quattrocento Sans" w:eastAsia="Quattrocento Sans" w:hAnsi="Quattrocento Sans"/>
          <w:b w:val="1"/>
          <w:bCs w:val="1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sz w:val="24"/>
          <w:szCs w:val="24"/>
          <w:rtl w:val="0"/>
        </w:rPr>
        <w:t xml:space="preserve">Ayuda Miguel Servet ISCIII</w:t>
      </w:r>
    </w:p>
    <w:p w:rsidR="00000000" w:rsidDel="00000000" w:rsidP="00000000" w:rsidRDefault="00000000" w:rsidRPr="00000000" w14:paraId="00000002">
      <w:pPr>
        <w:spacing w:after="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78.999999999998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44"/>
        <w:gridCol w:w="3334"/>
        <w:gridCol w:w="1134"/>
        <w:gridCol w:w="2867"/>
        <w:tblGridChange w:id="0">
          <w:tblGrid>
            <w:gridCol w:w="2444"/>
            <w:gridCol w:w="3334"/>
            <w:gridCol w:w="1134"/>
            <w:gridCol w:w="286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Centro de adscripción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FIDMAG Research Foundation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Web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https://fidmag.org/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spacing w:after="0" w:lineRule="auto"/>
        <w:ind w:left="-567" w:firstLine="0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Tipo de organización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Fundación privada sin ánimo de lucro que realiza actividades de I+D+i</w:t>
            </w:r>
          </w:p>
        </w:tc>
      </w:tr>
    </w:tbl>
    <w:p w:rsidR="00000000" w:rsidDel="00000000" w:rsidP="00000000" w:rsidRDefault="00000000" w:rsidRPr="00000000" w14:paraId="0000000A">
      <w:pPr>
        <w:spacing w:after="0" w:lineRule="auto"/>
        <w:ind w:left="-567" w:firstLine="0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Rama de conocimiento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Ciencias de la salud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spacing w:after="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Breve descripción de la organización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El principal objetivo de FIDMAG es avanzar en la comprensión de las causas de los trastornos psiquiátricos, como la esquizofrenia o el trastorno bipolar. Nuestras principales líneas de investigación se centran en el desarrollo y la aplicación clínica de las técnicas de neuroimagen y la combinación de estas técnicas con la neuropsicología y la genética para comprender la neurobiología subyacente a estos trastornos.</w:t>
            </w:r>
          </w:p>
        </w:tc>
      </w:tr>
    </w:tbl>
    <w:p w:rsidR="00000000" w:rsidDel="00000000" w:rsidP="00000000" w:rsidRDefault="00000000" w:rsidRPr="00000000" w14:paraId="00000010">
      <w:pPr>
        <w:spacing w:after="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Breve descripción del grupo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FIDMAG está formada actualmente por un equipo de 17 profesionales con dedicación exclusiva a la investigación.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19"/>
                <w:szCs w:val="19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Una característica intrínseca de FIDMAG es su estrecha colaboración con psiquiatras, psicólogos clínicos y profesionales asistenciales de los centros de Fundación Hospitalarias. También mantenemos solidas colaboraciones con otras instituciones y universidades, tanto a nivel nacional (destacamos nuestra pertenencia a CIBERSAM - G15), como internacional.</w:t>
            </w:r>
          </w:p>
        </w:tc>
      </w:tr>
    </w:tbl>
    <w:p w:rsidR="00000000" w:rsidDel="00000000" w:rsidP="00000000" w:rsidRDefault="00000000" w:rsidRPr="00000000" w14:paraId="00000013">
      <w:pPr>
        <w:spacing w:after="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Breve descripción del proyecto/trabajo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FIDMAG busca a una persona candidata para solicitar una ayuda para contrato postdoctoral Miguel Servet, financiado por el ISCIII y con una duración de 4 años. Consulta las bases completas en: </w:t>
            </w:r>
          </w:p>
          <w:p w:rsidR="00000000" w:rsidDel="00000000" w:rsidP="00000000" w:rsidRDefault="00000000" w:rsidRPr="00000000" w14:paraId="00000016">
            <w:pPr>
              <w:spacing w:after="0" w:lineRule="auto"/>
              <w:rPr/>
            </w:pPr>
            <w:hyperlink r:id="rId7">
              <w:r w:rsidDel="00000000" w:rsidR="00000000" w:rsidRPr="00000000">
                <w:rPr>
                  <w:color w:val="0563c1"/>
                  <w:u w:val="single"/>
                  <w:rtl w:val="0"/>
                </w:rPr>
                <w:t xml:space="preserve">https://www.isciii.es/en/financiacion/aes/como-solicitar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lineRule="auto"/>
              <w:rPr>
                <w:rFonts w:ascii="Quattrocento Sans" w:cs="Quattrocento Sans" w:eastAsia="Quattrocento Sans" w:hAnsi="Quattrocento Sans"/>
                <w:color w:val="ee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En caso de concesión de la ayuda, la persona candidata se integrará como investigador/a postdoctoral en las líneas de investigación de FIDMAG, participando en diferentes estudios sobre las bases cerebrales de las enfermedades psiquiátricas mediante técnicas de resonancia magnética estructural y funcional, estudios de los factores genéticos de dichas enfermedades, ensayos clínicos y proyectos con desarrollo de técnicas computacionales y de inteligencia artificial (</w:t>
            </w:r>
            <w:hyperlink r:id="rId8">
              <w:r w:rsidDel="00000000" w:rsidR="00000000" w:rsidRPr="00000000">
                <w:rPr>
                  <w:rFonts w:ascii="Quattrocento Sans" w:cs="Quattrocento Sans" w:eastAsia="Quattrocento Sans" w:hAnsi="Quattrocento Sans"/>
                  <w:color w:val="0563c1"/>
                  <w:sz w:val="20"/>
                  <w:szCs w:val="20"/>
                  <w:u w:val="single"/>
                  <w:rtl w:val="0"/>
                </w:rPr>
                <w:t xml:space="preserve">https://fidmag.org/es/investigacion/lineas-de-investigacion.html</w:t>
              </w:r>
            </w:hyperlink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). Se ofrecerá formación en el ámbito de la neuroimagen, la evaluación clínica y neuropsicológica y el análisis de datos.</w:t>
            </w:r>
          </w:p>
        </w:tc>
      </w:tr>
    </w:tbl>
    <w:p w:rsidR="00000000" w:rsidDel="00000000" w:rsidP="00000000" w:rsidRDefault="00000000" w:rsidRPr="00000000" w14:paraId="00000019">
      <w:pPr>
        <w:spacing w:after="0" w:lineRule="auto"/>
        <w:ind w:left="-567" w:firstLine="0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¿Quién puede aplicar?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Requisitos de la convocatoria: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Haber obtenido el doctorado entre el 01/01/2014 y el 31/12/2021 (opción a ampliación en caso de cumplir condiciones de la convocatoria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bookmarkStart w:colFirst="0" w:colLast="0" w:name="_heading=h.ao934xq96f0z" w:id="0"/>
            <w:bookmarkEnd w:id="0"/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 estar disfrutando de un contrato Miguel Servet ni haber completado uno con anterioridad</w:t>
            </w:r>
          </w:p>
          <w:p w:rsidR="00000000" w:rsidDel="00000000" w:rsidP="00000000" w:rsidRDefault="00000000" w:rsidRPr="00000000" w14:paraId="0000001E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Requisitos FIDMAG: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Doctorado en medicina, psicología, biomedicina o ciencias de la salud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Se valorará: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Ser una persona rigurosa, con iniciativa y altamente motivado/a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Experiencia en investigación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Capacidad de trabajo en equipo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Buen nivel de inglés</w:t>
            </w:r>
          </w:p>
        </w:tc>
      </w:tr>
    </w:tbl>
    <w:p w:rsidR="00000000" w:rsidDel="00000000" w:rsidP="00000000" w:rsidRDefault="00000000" w:rsidRPr="00000000" w14:paraId="00000026">
      <w:pPr>
        <w:spacing w:after="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Documentación requerida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Fecha límite: 15/02/2026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Carta de presentación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Currículum Vitae que incluya información sobre el doctorado y la experiencia investigadora (destacar publicaciones y congresos, si los hay), preferentemente en formato CVN</w:t>
            </w:r>
          </w:p>
        </w:tc>
      </w:tr>
    </w:tbl>
    <w:p w:rsidR="00000000" w:rsidDel="00000000" w:rsidP="00000000" w:rsidRDefault="00000000" w:rsidRPr="00000000" w14:paraId="0000002B">
      <w:pPr>
        <w:spacing w:after="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Lugar de trabajo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FIDMAG Research Foundation</w:t>
            </w:r>
          </w:p>
          <w:p w:rsidR="00000000" w:rsidDel="00000000" w:rsidP="00000000" w:rsidRDefault="00000000" w:rsidRPr="00000000" w14:paraId="0000002E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C/ Doctor Antoni Pujadas, 38</w:t>
            </w:r>
          </w:p>
          <w:p w:rsidR="00000000" w:rsidDel="00000000" w:rsidP="00000000" w:rsidRDefault="00000000" w:rsidRPr="00000000" w14:paraId="0000002F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08830 Sant Boi de Llobregat</w:t>
            </w:r>
          </w:p>
        </w:tc>
      </w:tr>
    </w:tbl>
    <w:p w:rsidR="00000000" w:rsidDel="00000000" w:rsidP="00000000" w:rsidRDefault="00000000" w:rsidRPr="00000000" w14:paraId="00000030">
      <w:pPr>
        <w:spacing w:after="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779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7403"/>
        <w:tblGridChange w:id="0">
          <w:tblGrid>
            <w:gridCol w:w="2376"/>
            <w:gridCol w:w="7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0"/>
                <w:szCs w:val="20"/>
                <w:rtl w:val="0"/>
              </w:rPr>
              <w:t xml:space="preserve">Contacto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Administración FIDMAG</w:t>
            </w:r>
          </w:p>
          <w:p w:rsidR="00000000" w:rsidDel="00000000" w:rsidP="00000000" w:rsidRDefault="00000000" w:rsidRPr="00000000" w14:paraId="00000033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e-mail: </w:t>
            </w:r>
            <w:hyperlink r:id="rId9">
              <w:r w:rsidDel="00000000" w:rsidR="00000000" w:rsidRPr="00000000">
                <w:rPr>
                  <w:rFonts w:ascii="Quattrocento Sans" w:cs="Quattrocento Sans" w:eastAsia="Quattrocento Sans" w:hAnsi="Quattrocento Sans"/>
                  <w:color w:val="0563c1"/>
                  <w:sz w:val="20"/>
                  <w:szCs w:val="20"/>
                  <w:u w:val="single"/>
                  <w:rtl w:val="0"/>
                </w:rPr>
                <w:t xml:space="preserve">rrhh@fidmag.com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Teléfono: 935 480 105</w:t>
            </w:r>
          </w:p>
        </w:tc>
      </w:tr>
    </w:tbl>
    <w:p w:rsidR="00000000" w:rsidDel="00000000" w:rsidP="00000000" w:rsidRDefault="00000000" w:rsidRPr="00000000" w14:paraId="00000035">
      <w:pPr>
        <w:spacing w:after="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ind w:left="-567" w:firstLine="0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footerReference r:id="rId12" w:type="first"/>
      <w:pgSz w:h="16838" w:w="11906" w:orient="portrait"/>
      <w:pgMar w:bottom="1418" w:top="1702" w:left="1701" w:right="566" w:header="567" w:footer="28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Verdana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1"/>
      <w:tblW w:w="10412.0" w:type="dxa"/>
      <w:jc w:val="left"/>
      <w:tblInd w:w="-1071.0" w:type="dxa"/>
      <w:tblLayout w:type="fixed"/>
      <w:tblLook w:val="0400"/>
    </w:tblPr>
    <w:tblGrid>
      <w:gridCol w:w="10412"/>
      <w:tblGridChange w:id="0">
        <w:tblGrid>
          <w:gridCol w:w="10412"/>
        </w:tblGrid>
      </w:tblGridChange>
    </w:tblGrid>
    <w:tr>
      <w:trPr>
        <w:cantSplit w:val="0"/>
        <w:trHeight w:val="363" w:hRule="atLeast"/>
        <w:tblHeader w:val="0"/>
      </w:trPr>
      <w:tc>
        <w:tcPr>
          <w:tcBorders>
            <w:left w:color="8c0052" w:space="0" w:sz="12" w:val="single"/>
          </w:tcBorders>
        </w:tcPr>
        <w:p w:rsidR="00000000" w:rsidDel="00000000" w:rsidP="00000000" w:rsidRDefault="00000000" w:rsidRPr="00000000" w14:paraId="0000003A">
          <w:pPr>
            <w:spacing w:after="0" w:line="240" w:lineRule="auto"/>
            <w:rPr>
              <w:rFonts w:ascii="Quattrocento Sans" w:cs="Quattrocento Sans" w:eastAsia="Quattrocento Sans" w:hAnsi="Quattrocento Sans"/>
              <w:color w:val="9e005e"/>
              <w:sz w:val="16"/>
              <w:szCs w:val="16"/>
            </w:rPr>
          </w:pPr>
          <w:r w:rsidDel="00000000" w:rsidR="00000000" w:rsidRPr="00000000">
            <w:rPr>
              <w:rFonts w:ascii="Quattrocento Sans" w:cs="Quattrocento Sans" w:eastAsia="Quattrocento Sans" w:hAnsi="Quattrocento Sans"/>
              <w:color w:val="9e005e"/>
              <w:sz w:val="16"/>
              <w:szCs w:val="16"/>
              <w:rtl w:val="0"/>
            </w:rPr>
            <w:t xml:space="preserve">Doctor Antoni Pujadas, 38. 08830 SANT BOI DE LLOBREGAT</w:t>
          </w:r>
        </w:p>
        <w:p w:rsidR="00000000" w:rsidDel="00000000" w:rsidP="00000000" w:rsidRDefault="00000000" w:rsidRPr="00000000" w14:paraId="0000003B">
          <w:pPr>
            <w:spacing w:after="0" w:line="240" w:lineRule="auto"/>
            <w:rPr>
              <w:rFonts w:ascii="Quattrocento Sans" w:cs="Quattrocento Sans" w:eastAsia="Quattrocento Sans" w:hAnsi="Quattrocento Sans"/>
              <w:b w:val="1"/>
              <w:bCs w:val="1"/>
              <w:color w:val="9e005e"/>
              <w:sz w:val="16"/>
              <w:szCs w:val="16"/>
            </w:rPr>
          </w:pPr>
          <w:r w:rsidDel="00000000" w:rsidR="00000000" w:rsidRPr="00000000">
            <w:rPr>
              <w:rFonts w:ascii="Quattrocento Sans" w:cs="Quattrocento Sans" w:eastAsia="Quattrocento Sans" w:hAnsi="Quattrocento Sans"/>
              <w:color w:val="9e005e"/>
              <w:sz w:val="16"/>
              <w:szCs w:val="16"/>
              <w:rtl w:val="0"/>
            </w:rPr>
            <w:t xml:space="preserve">Tel.: 935 480 105</w:t>
            <w:tab/>
            <w:tab/>
            <w:tab/>
            <w:tab/>
            <w:tab/>
            <w:tab/>
            <w:tab/>
            <w:tab/>
            <w:tab/>
            <w:tab/>
          </w:r>
          <w:r w:rsidDel="00000000" w:rsidR="00000000" w:rsidRPr="00000000">
            <w:rPr>
              <w:rFonts w:ascii="Quattrocento Sans" w:cs="Quattrocento Sans" w:eastAsia="Quattrocento Sans" w:hAnsi="Quattrocento Sans"/>
              <w:b w:val="1"/>
              <w:bCs w:val="1"/>
              <w:color w:val="9e005e"/>
              <w:sz w:val="16"/>
              <w:szCs w:val="16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C">
          <w:pPr>
            <w:spacing w:after="0" w:line="240" w:lineRule="auto"/>
            <w:rPr>
              <w:rFonts w:ascii="Quattrocento Sans" w:cs="Quattrocento Sans" w:eastAsia="Quattrocento Sans" w:hAnsi="Quattrocento Sans"/>
              <w:b w:val="1"/>
              <w:bCs w:val="1"/>
              <w:color w:val="9e005e"/>
              <w:sz w:val="18"/>
              <w:szCs w:val="18"/>
            </w:rPr>
          </w:pPr>
          <w:r w:rsidDel="00000000" w:rsidR="00000000" w:rsidRPr="00000000">
            <w:rPr>
              <w:rFonts w:ascii="Quattrocento Sans" w:cs="Quattrocento Sans" w:eastAsia="Quattrocento Sans" w:hAnsi="Quattrocento Sans"/>
              <w:b w:val="1"/>
              <w:bCs w:val="1"/>
              <w:color w:val="9e005e"/>
              <w:sz w:val="18"/>
              <w:szCs w:val="18"/>
              <w:rtl w:val="0"/>
            </w:rPr>
            <w:t xml:space="preserve">www.fidmag.org</w:t>
          </w:r>
        </w:p>
      </w:tc>
    </w:tr>
  </w:tbl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134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657225" cy="542925"/>
          <wp:effectExtent b="0" l="0" r="0" t="0"/>
          <wp:docPr descr="zzzzzz.bmp" id="27" name="image2.png"/>
          <a:graphic>
            <a:graphicData uri="http://schemas.openxmlformats.org/drawingml/2006/picture">
              <pic:pic>
                <pic:nvPicPr>
                  <pic:cNvPr descr="zzzzzz.bmp" id="0" name="image2.png"/>
                  <pic:cNvPicPr preferRelativeResize="0"/>
                </pic:nvPicPr>
                <pic:blipFill>
                  <a:blip r:embed="rId1"/>
                  <a:srcRect b="0" l="0" r="55676" t="0"/>
                  <a:stretch>
                    <a:fillRect/>
                  </a:stretch>
                </pic:blipFill>
                <pic:spPr>
                  <a:xfrm>
                    <a:off x="0" y="0"/>
                    <a:ext cx="657225" cy="5429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134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20955</wp:posOffset>
          </wp:positionV>
          <wp:extent cx="2133600" cy="600075"/>
          <wp:effectExtent b="0" l="0" r="0" t="0"/>
          <wp:wrapNone/>
          <wp:docPr descr="Fidmag_GH_blanc" id="28" name="image1.png"/>
          <a:graphic>
            <a:graphicData uri="http://schemas.openxmlformats.org/drawingml/2006/picture">
              <pic:pic>
                <pic:nvPicPr>
                  <pic:cNvPr descr="Fidmag_GH_blanc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33600" cy="6000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5"/>
      <w:numFmt w:val="bullet"/>
      <w:lvlText w:val="-"/>
      <w:lvlJc w:val="left"/>
      <w:pPr>
        <w:ind w:left="720" w:hanging="360"/>
      </w:pPr>
      <w:rPr>
        <w:rFonts w:ascii="Quattrocento Sans" w:cs="Quattrocento Sans" w:eastAsia="Quattrocento Sans" w:hAnsi="Quattrocen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9"/>
      <w:numFmt w:val="bullet"/>
      <w:lvlText w:val="-"/>
      <w:lvlJc w:val="left"/>
      <w:pPr>
        <w:ind w:left="720" w:hanging="360"/>
      </w:pPr>
      <w:rPr>
        <w:rFonts w:ascii="Quattrocento Sans" w:cs="Quattrocento Sans" w:eastAsia="Quattrocento Sans" w:hAnsi="Quattrocen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0"/>
      <w:numFmt w:val="bullet"/>
      <w:lvlText w:val="-"/>
      <w:lvlJc w:val="left"/>
      <w:pPr>
        <w:ind w:left="720" w:hanging="360"/>
      </w:pPr>
      <w:rPr>
        <w:rFonts w:ascii="Quattrocento Sans" w:cs="Quattrocento Sans" w:eastAsia="Quattrocento Sans" w:hAnsi="Quattrocen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E93A28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link w:val="Textodeglobo"/>
    <w:uiPriority w:val="99"/>
    <w:semiHidden w:val="1"/>
    <w:rsid w:val="00E93A28"/>
    <w:rPr>
      <w:rFonts w:ascii="Tahoma" w:cs="Tahoma" w:hAnsi="Tahoma"/>
      <w:sz w:val="16"/>
      <w:szCs w:val="16"/>
      <w:lang w:val="ca-ES"/>
    </w:rPr>
  </w:style>
  <w:style w:type="paragraph" w:styleId="Encabezado">
    <w:name w:val="header"/>
    <w:basedOn w:val="Normal"/>
    <w:link w:val="EncabezadoCar"/>
    <w:uiPriority w:val="99"/>
    <w:unhideWhenUsed w:val="1"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link w:val="Encabezado"/>
    <w:uiPriority w:val="99"/>
    <w:rsid w:val="00E06EAC"/>
    <w:rPr>
      <w:lang w:val="ca-ES"/>
    </w:rPr>
  </w:style>
  <w:style w:type="paragraph" w:styleId="Piedepgina">
    <w:name w:val="footer"/>
    <w:basedOn w:val="Normal"/>
    <w:link w:val="PiedepginaCar"/>
    <w:uiPriority w:val="99"/>
    <w:unhideWhenUsed w:val="1"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link w:val="Piedepgina"/>
    <w:uiPriority w:val="99"/>
    <w:rsid w:val="00E06EAC"/>
    <w:rPr>
      <w:lang w:val="ca-ES"/>
    </w:rPr>
  </w:style>
  <w:style w:type="table" w:styleId="Tablaconcuadrcula">
    <w:name w:val="Table Grid"/>
    <w:basedOn w:val="Tablanormal"/>
    <w:uiPriority w:val="59"/>
    <w:rsid w:val="00A110C1"/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Default" w:customStyle="1">
    <w:name w:val="Default"/>
    <w:rsid w:val="00DF1E6D"/>
    <w:pPr>
      <w:widowControl w:val="0"/>
      <w:autoSpaceDE w:val="0"/>
      <w:autoSpaceDN w:val="0"/>
      <w:adjustRightInd w:val="0"/>
    </w:pPr>
    <w:rPr>
      <w:rFonts w:ascii="Courier" w:cs="Courier" w:eastAsia="Times New Roman" w:hAnsi="Courier"/>
      <w:color w:val="000000"/>
      <w:sz w:val="24"/>
      <w:szCs w:val="24"/>
    </w:rPr>
  </w:style>
  <w:style w:type="paragraph" w:styleId="Cierre">
    <w:name w:val="Closing"/>
    <w:basedOn w:val="Normal"/>
    <w:link w:val="CierreCar"/>
    <w:rsid w:val="00AA4EAD"/>
    <w:pPr>
      <w:spacing w:after="96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styleId="CierreCar" w:customStyle="1">
    <w:name w:val="Cierre Car"/>
    <w:link w:val="Cierre"/>
    <w:rsid w:val="00AA4EAD"/>
    <w:rPr>
      <w:rFonts w:ascii="Times New Roman" w:eastAsia="Times New Roman" w:hAnsi="Times New Roman"/>
      <w:sz w:val="24"/>
      <w:szCs w:val="24"/>
      <w:lang w:eastAsia="en-US" w:val="en-US"/>
    </w:rPr>
  </w:style>
  <w:style w:type="paragraph" w:styleId="Firma">
    <w:name w:val="Signature"/>
    <w:basedOn w:val="Normal"/>
    <w:link w:val="FirmaCar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styleId="FirmaCar" w:customStyle="1">
    <w:name w:val="Firma Car"/>
    <w:link w:val="Firma"/>
    <w:rsid w:val="00AA4EAD"/>
    <w:rPr>
      <w:rFonts w:ascii="Times New Roman" w:eastAsia="Times New Roman" w:hAnsi="Times New Roman"/>
      <w:sz w:val="24"/>
      <w:szCs w:val="24"/>
      <w:lang w:eastAsia="en-US" w:val="en-US"/>
    </w:rPr>
  </w:style>
  <w:style w:type="paragraph" w:styleId="RecipientAddress" w:customStyle="1">
    <w:name w:val="Recipient Address"/>
    <w:basedOn w:val="Normal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bidi="en-US" w:val="en-US"/>
    </w:rPr>
  </w:style>
  <w:style w:type="paragraph" w:styleId="Prrafodelista">
    <w:name w:val="List Paragraph"/>
    <w:basedOn w:val="Normal"/>
    <w:uiPriority w:val="34"/>
    <w:qFormat w:val="1"/>
    <w:rsid w:val="00CD3B01"/>
    <w:pPr>
      <w:spacing w:after="0" w:line="240" w:lineRule="auto"/>
      <w:ind w:left="720"/>
      <w:contextualSpacing w:val="1"/>
    </w:pPr>
    <w:rPr>
      <w:rFonts w:ascii="Times New Roman" w:eastAsia="Times New Roman" w:hAnsi="Times New Roman"/>
      <w:sz w:val="24"/>
      <w:szCs w:val="20"/>
      <w:lang w:eastAsia="es-ES" w:val="es-ES"/>
    </w:rPr>
  </w:style>
  <w:style w:type="character" w:styleId="Hipervnculo">
    <w:name w:val="Hyperlink"/>
    <w:basedOn w:val="Fuentedeprrafopredeter"/>
    <w:uiPriority w:val="99"/>
    <w:unhideWhenUsed w:val="1"/>
    <w:rsid w:val="004C5251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 w:val="1"/>
    <w:rsid w:val="004C5251"/>
    <w:rPr>
      <w:b w:val="1"/>
      <w:bCs w:val="1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FE78B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2.xml"/><Relationship Id="rId10" Type="http://schemas.openxmlformats.org/officeDocument/2006/relationships/header" Target="header1.xml"/><Relationship Id="rId12" Type="http://schemas.openxmlformats.org/officeDocument/2006/relationships/footer" Target="footer1.xml"/><Relationship Id="rId9" Type="http://schemas.openxmlformats.org/officeDocument/2006/relationships/hyperlink" Target="mailto:rrhh@fidmag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isciii.es/en/financiacion/aes/como-solicitar" TargetMode="External"/><Relationship Id="rId8" Type="http://schemas.openxmlformats.org/officeDocument/2006/relationships/hyperlink" Target="https://ddec1-0-en-ctp.trendmicro.com/wis/clicktime/v1/query?url=https%3a%2f%2ffidmag.org%2fes%2finvestigacion%2flineas%2dde%2dinvestigacion.html&amp;umid=33b55ea0-d795-4455-ad8e-1a96643cad6e&amp;rct=1768833561&amp;auth=7dbf44eacf13dc393e641b3094308d24eff7049b-7a2617e8567354289d1a82b0c73a9810e65717f8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0YpcmcNt4vk/mBWb7gUafZrg+A==">CgMxLjAyDmguYW85MzR4cTk2ZjB6OAByITE3MUdxN1lLQW4tZng2QkpxLTFEaS1OWlFYcHV5ODVlUw==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2026-01-26T09:34:00Z</dcterms:created>
  <dc:creator>adelclosm</dc:creator>
</cp:coreProperties>
</file>